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1A37" w14:textId="23DFE6C7" w:rsidR="00C64472" w:rsidRPr="00AE1F4C" w:rsidRDefault="00930B49" w:rsidP="00C64472">
      <w:pPr>
        <w:rPr>
          <w:rFonts w:ascii="Arial" w:hAnsi="Arial" w:cs="Arial"/>
          <w:i/>
          <w:iCs/>
          <w:szCs w:val="22"/>
          <w:lang w:val="en-US"/>
        </w:rPr>
      </w:pPr>
      <w:r w:rsidRPr="00AE1F4C">
        <w:rPr>
          <w:rFonts w:ascii="Arial" w:hAnsi="Arial" w:cs="Arial"/>
          <w:i/>
          <w:iCs/>
          <w:szCs w:val="22"/>
          <w:lang w:val="en-US"/>
        </w:rPr>
        <w:t>ELEKTRA: Reinforcement for the US team</w:t>
      </w:r>
      <w:r w:rsidR="00AE1F4C">
        <w:rPr>
          <w:rFonts w:ascii="Arial" w:hAnsi="Arial" w:cs="Arial"/>
          <w:i/>
          <w:iCs/>
          <w:szCs w:val="22"/>
          <w:lang w:val="en-US"/>
        </w:rPr>
        <w:br/>
      </w:r>
    </w:p>
    <w:p w14:paraId="14D005F1" w14:textId="784D0507" w:rsidR="00930B49" w:rsidRDefault="00930B49" w:rsidP="00C64472">
      <w:pPr>
        <w:rPr>
          <w:rFonts w:ascii="Arial" w:hAnsi="Arial" w:cs="Arial"/>
          <w:b/>
          <w:bCs/>
          <w:sz w:val="28"/>
          <w:szCs w:val="28"/>
          <w:lang w:val="en-US"/>
        </w:rPr>
      </w:pPr>
      <w:r w:rsidRPr="00930B49">
        <w:rPr>
          <w:rFonts w:ascii="Arial" w:hAnsi="Arial" w:cs="Arial"/>
          <w:b/>
          <w:bCs/>
          <w:sz w:val="28"/>
          <w:szCs w:val="28"/>
          <w:lang w:val="en-US"/>
        </w:rPr>
        <w:t xml:space="preserve">New sales and distribution professional  </w:t>
      </w:r>
    </w:p>
    <w:p w14:paraId="2E68656B" w14:textId="77777777" w:rsidR="00930B49" w:rsidRDefault="00930B49" w:rsidP="00C64472">
      <w:pPr>
        <w:rPr>
          <w:rFonts w:ascii="Arial" w:hAnsi="Arial" w:cs="Arial"/>
          <w:b/>
          <w:bCs/>
          <w:sz w:val="28"/>
          <w:szCs w:val="28"/>
          <w:lang w:val="en-US"/>
        </w:rPr>
      </w:pPr>
    </w:p>
    <w:p w14:paraId="61C62D5A" w14:textId="77777777" w:rsidR="00930B49" w:rsidRPr="00930B49" w:rsidRDefault="00930B49" w:rsidP="00C64472">
      <w:pPr>
        <w:rPr>
          <w:rFonts w:ascii="Arial" w:hAnsi="Arial" w:cs="Arial"/>
          <w:i/>
          <w:iCs/>
          <w:szCs w:val="22"/>
          <w:lang w:val="en-US"/>
        </w:rPr>
      </w:pPr>
    </w:p>
    <w:p w14:paraId="7AB08689" w14:textId="4ECC561A" w:rsidR="00930B49" w:rsidRPr="00AE1F4C" w:rsidRDefault="00930B49" w:rsidP="00930B49">
      <w:pPr>
        <w:spacing w:line="360" w:lineRule="auto"/>
        <w:rPr>
          <w:rFonts w:ascii="Arial" w:hAnsi="Arial" w:cs="Arial"/>
          <w:b/>
          <w:bCs/>
          <w:sz w:val="24"/>
          <w:szCs w:val="24"/>
          <w:lang w:val="en-US"/>
        </w:rPr>
      </w:pPr>
      <w:r w:rsidRPr="00AE1F4C">
        <w:rPr>
          <w:rFonts w:ascii="Arial" w:hAnsi="Arial" w:cs="Arial"/>
          <w:b/>
          <w:bCs/>
          <w:sz w:val="24"/>
          <w:szCs w:val="24"/>
          <w:lang w:val="en-US"/>
        </w:rPr>
        <w:t xml:space="preserve">Alvin Smith joined the team at ELEKTRA's US subsidiary in Wilmington, North Carolina, as Senior </w:t>
      </w:r>
      <w:r w:rsidR="000C4C49" w:rsidRPr="00AE1F4C">
        <w:rPr>
          <w:rFonts w:ascii="Arial" w:hAnsi="Arial" w:cs="Arial"/>
          <w:b/>
          <w:bCs/>
          <w:sz w:val="24"/>
          <w:szCs w:val="24"/>
          <w:lang w:val="en-US"/>
        </w:rPr>
        <w:t xml:space="preserve">National </w:t>
      </w:r>
      <w:r w:rsidRPr="00AE1F4C">
        <w:rPr>
          <w:rFonts w:ascii="Arial" w:hAnsi="Arial" w:cs="Arial"/>
          <w:b/>
          <w:bCs/>
          <w:sz w:val="24"/>
          <w:szCs w:val="24"/>
          <w:lang w:val="en-US"/>
        </w:rPr>
        <w:t xml:space="preserve">Sales Manager at the beginning of the year. The company develops high-quality and sustainable lighting solutions. </w:t>
      </w:r>
    </w:p>
    <w:p w14:paraId="5FBFA704" w14:textId="77777777" w:rsidR="00AE1F4C" w:rsidRPr="00930B49" w:rsidRDefault="00AE1F4C" w:rsidP="00930B49">
      <w:pPr>
        <w:spacing w:line="360" w:lineRule="auto"/>
        <w:rPr>
          <w:rFonts w:ascii="Arial" w:hAnsi="Arial" w:cs="Arial"/>
          <w:sz w:val="24"/>
          <w:szCs w:val="24"/>
          <w:lang w:val="en-US"/>
        </w:rPr>
      </w:pPr>
    </w:p>
    <w:p w14:paraId="612628EF" w14:textId="75AEAF7B" w:rsidR="00930B49" w:rsidRPr="00930B49" w:rsidRDefault="00930B49" w:rsidP="00930B49">
      <w:pPr>
        <w:spacing w:line="360" w:lineRule="auto"/>
        <w:rPr>
          <w:rFonts w:ascii="Arial" w:hAnsi="Arial" w:cs="Arial"/>
          <w:sz w:val="24"/>
          <w:szCs w:val="24"/>
          <w:lang w:val="en-US"/>
        </w:rPr>
      </w:pPr>
      <w:r w:rsidRPr="00930B49">
        <w:rPr>
          <w:rFonts w:ascii="Arial" w:hAnsi="Arial" w:cs="Arial"/>
          <w:sz w:val="24"/>
          <w:szCs w:val="24"/>
          <w:lang w:val="en-US"/>
        </w:rPr>
        <w:t xml:space="preserve">Since </w:t>
      </w:r>
      <w:r w:rsidR="00174F46">
        <w:rPr>
          <w:rFonts w:ascii="Arial" w:hAnsi="Arial" w:cs="Arial"/>
          <w:sz w:val="24"/>
          <w:szCs w:val="24"/>
          <w:lang w:val="en-US"/>
        </w:rPr>
        <w:t>January 6</w:t>
      </w:r>
      <w:r w:rsidRPr="00930B49">
        <w:rPr>
          <w:rFonts w:ascii="Arial" w:hAnsi="Arial" w:cs="Arial"/>
          <w:sz w:val="24"/>
          <w:szCs w:val="24"/>
          <w:lang w:val="en-US"/>
        </w:rPr>
        <w:t>, Alvin Smith joined ELEKTRA's US subsidiary in Wilmington, North Carolina, as a sales and distribution expert. As Senior</w:t>
      </w:r>
      <w:r w:rsidR="000C4C49">
        <w:rPr>
          <w:rFonts w:ascii="Arial" w:hAnsi="Arial" w:cs="Arial"/>
          <w:sz w:val="24"/>
          <w:szCs w:val="24"/>
          <w:lang w:val="en-US"/>
        </w:rPr>
        <w:t xml:space="preserve"> National</w:t>
      </w:r>
      <w:r w:rsidRPr="00930B49">
        <w:rPr>
          <w:rFonts w:ascii="Arial" w:hAnsi="Arial" w:cs="Arial"/>
          <w:sz w:val="24"/>
          <w:szCs w:val="24"/>
          <w:lang w:val="en-US"/>
        </w:rPr>
        <w:t xml:space="preserve"> Sales Manager, he supports furniture manufacturers and shopfitters in the region who have a high demand for intelligent and reliable lighting systems. </w:t>
      </w:r>
    </w:p>
    <w:p w14:paraId="0FFD39B6" w14:textId="77777777" w:rsidR="00930B49" w:rsidRPr="00930B49" w:rsidRDefault="00930B49" w:rsidP="00930B49">
      <w:pPr>
        <w:spacing w:line="360" w:lineRule="auto"/>
        <w:rPr>
          <w:rFonts w:ascii="Arial" w:hAnsi="Arial" w:cs="Arial"/>
          <w:sz w:val="24"/>
          <w:szCs w:val="24"/>
          <w:lang w:val="en-US"/>
        </w:rPr>
      </w:pPr>
    </w:p>
    <w:p w14:paraId="009BA947" w14:textId="1E9BF07E" w:rsidR="00930B49" w:rsidRPr="00930B49" w:rsidRDefault="00930B49" w:rsidP="00930B49">
      <w:pPr>
        <w:spacing w:line="360" w:lineRule="auto"/>
        <w:rPr>
          <w:rFonts w:ascii="Arial" w:hAnsi="Arial" w:cs="Arial"/>
          <w:sz w:val="24"/>
          <w:szCs w:val="24"/>
          <w:lang w:val="en-US"/>
        </w:rPr>
      </w:pPr>
      <w:r w:rsidRPr="00930B49">
        <w:rPr>
          <w:rFonts w:ascii="Arial" w:hAnsi="Arial" w:cs="Arial"/>
          <w:sz w:val="24"/>
          <w:szCs w:val="24"/>
          <w:lang w:val="en-US"/>
        </w:rPr>
        <w:t xml:space="preserve">Alvin Smith brings a wealth of knowledge and leadership experience from his roles at Wurth Wood Group and various Home Depot companies. “We are very excited to have Alvin join our team,” said Ashleigh Lawson, ELEKTRA USA </w:t>
      </w:r>
      <w:r w:rsidR="000C4C49">
        <w:rPr>
          <w:rFonts w:ascii="Arial" w:hAnsi="Arial" w:cs="Arial"/>
          <w:sz w:val="24"/>
          <w:szCs w:val="24"/>
          <w:lang w:val="en-US"/>
        </w:rPr>
        <w:t xml:space="preserve">Vice President of </w:t>
      </w:r>
      <w:r w:rsidRPr="00930B49">
        <w:rPr>
          <w:rFonts w:ascii="Arial" w:hAnsi="Arial" w:cs="Arial"/>
          <w:sz w:val="24"/>
          <w:szCs w:val="24"/>
          <w:lang w:val="en-US"/>
        </w:rPr>
        <w:t xml:space="preserve">Sales. “He has strategic vision and is a consummate professional when it comes to managing complex distribution networks and sales processes.” </w:t>
      </w:r>
    </w:p>
    <w:p w14:paraId="6EB9B812" w14:textId="77777777" w:rsidR="00930B49" w:rsidRDefault="00930B49" w:rsidP="00930B49">
      <w:pPr>
        <w:spacing w:line="360" w:lineRule="auto"/>
        <w:rPr>
          <w:rFonts w:ascii="Arial" w:hAnsi="Arial" w:cs="Arial"/>
          <w:sz w:val="24"/>
          <w:szCs w:val="24"/>
          <w:lang w:val="en-US"/>
        </w:rPr>
      </w:pPr>
    </w:p>
    <w:p w14:paraId="1CAC796B" w14:textId="77777777" w:rsidR="00AE1F4C" w:rsidRPr="00930B49" w:rsidRDefault="00AE1F4C" w:rsidP="00930B49">
      <w:pPr>
        <w:spacing w:line="360" w:lineRule="auto"/>
        <w:rPr>
          <w:rFonts w:ascii="Arial" w:hAnsi="Arial" w:cs="Arial"/>
          <w:sz w:val="24"/>
          <w:szCs w:val="24"/>
          <w:lang w:val="en-US"/>
        </w:rPr>
      </w:pPr>
    </w:p>
    <w:p w14:paraId="231473FD" w14:textId="77777777" w:rsidR="00AE1F4C" w:rsidRPr="00EF2140" w:rsidRDefault="00AE1F4C" w:rsidP="00AE1F4C">
      <w:pPr>
        <w:rPr>
          <w:rFonts w:ascii="Arial" w:eastAsia="MS Mincho" w:hAnsi="Arial" w:cs="Arial"/>
          <w:b/>
          <w:bCs/>
          <w:sz w:val="20"/>
          <w:u w:val="single"/>
          <w:lang w:val="en-US"/>
        </w:rPr>
      </w:pPr>
      <w:bookmarkStart w:id="0" w:name="_Hlk151035485"/>
      <w:r w:rsidRPr="00EF2140">
        <w:rPr>
          <w:rFonts w:ascii="Arial" w:eastAsia="MS Mincho" w:hAnsi="Arial" w:cs="Arial"/>
          <w:b/>
          <w:bCs/>
          <w:sz w:val="20"/>
          <w:u w:val="single"/>
          <w:lang w:val="en-US"/>
        </w:rPr>
        <w:t>Service for editorial offices</w:t>
      </w:r>
    </w:p>
    <w:p w14:paraId="4510A486" w14:textId="77777777" w:rsidR="00912D4A" w:rsidRDefault="00912D4A" w:rsidP="00681EE5">
      <w:pPr>
        <w:rPr>
          <w:rFonts w:ascii="Arial" w:eastAsia="MS Mincho" w:hAnsi="Arial" w:cs="Arial"/>
          <w:b/>
          <w:bCs/>
          <w:sz w:val="20"/>
          <w:u w:val="single"/>
          <w:lang w:val="en-US"/>
        </w:rPr>
      </w:pPr>
    </w:p>
    <w:p w14:paraId="4555C993" w14:textId="77777777" w:rsidR="00AE1F4C" w:rsidRPr="00587C9F" w:rsidRDefault="00AE1F4C" w:rsidP="00AE1F4C">
      <w:pPr>
        <w:contextualSpacing/>
        <w:rPr>
          <w:rFonts w:ascii="Arial" w:eastAsia="MS Mincho" w:hAnsi="Arial" w:cs="Arial"/>
          <w:b/>
          <w:bCs/>
          <w:sz w:val="18"/>
          <w:szCs w:val="18"/>
          <w:lang w:val="en-US"/>
        </w:rPr>
      </w:pPr>
      <w:r w:rsidRPr="00587C9F">
        <w:rPr>
          <w:rFonts w:ascii="Arial" w:eastAsia="MS Mincho" w:hAnsi="Arial" w:cs="Arial"/>
          <w:b/>
          <w:bCs/>
          <w:sz w:val="18"/>
          <w:szCs w:val="18"/>
          <w:lang w:val="en-US"/>
        </w:rPr>
        <w:t xml:space="preserve">Meta Title: </w:t>
      </w:r>
      <w:r w:rsidRPr="00587C9F">
        <w:rPr>
          <w:rFonts w:ascii="Arial" w:eastAsia="MS Mincho" w:hAnsi="Arial" w:cs="Arial"/>
          <w:sz w:val="18"/>
          <w:szCs w:val="18"/>
          <w:lang w:val="en-US"/>
        </w:rPr>
        <w:t>Sales reinforcement for ELEKTRA, USA: Alvin Smith</w:t>
      </w:r>
      <w:r w:rsidRPr="00587C9F">
        <w:rPr>
          <w:rFonts w:ascii="Arial" w:eastAsia="MS Mincho" w:hAnsi="Arial" w:cs="Arial"/>
          <w:b/>
          <w:bCs/>
          <w:sz w:val="18"/>
          <w:szCs w:val="18"/>
          <w:lang w:val="en-US"/>
        </w:rPr>
        <w:t xml:space="preserve"> </w:t>
      </w:r>
    </w:p>
    <w:p w14:paraId="0722F887" w14:textId="77777777" w:rsidR="00AE1F4C" w:rsidRPr="00587C9F" w:rsidRDefault="00AE1F4C" w:rsidP="00AE1F4C">
      <w:pPr>
        <w:contextualSpacing/>
        <w:rPr>
          <w:rFonts w:ascii="Arial" w:eastAsia="MS Mincho" w:hAnsi="Arial" w:cs="Arial"/>
          <w:b/>
          <w:bCs/>
          <w:sz w:val="18"/>
          <w:szCs w:val="18"/>
          <w:lang w:val="en-US"/>
        </w:rPr>
      </w:pPr>
    </w:p>
    <w:p w14:paraId="63A50AA3" w14:textId="77777777" w:rsidR="00AE1F4C" w:rsidRPr="00587C9F" w:rsidRDefault="00AE1F4C" w:rsidP="00AE1F4C">
      <w:pPr>
        <w:contextualSpacing/>
        <w:rPr>
          <w:rFonts w:ascii="Arial" w:eastAsia="MS Mincho" w:hAnsi="Arial" w:cs="Arial"/>
          <w:sz w:val="18"/>
          <w:szCs w:val="18"/>
          <w:lang w:val="en-US"/>
        </w:rPr>
      </w:pPr>
      <w:r w:rsidRPr="00587C9F">
        <w:rPr>
          <w:rFonts w:ascii="Arial" w:eastAsia="MS Mincho" w:hAnsi="Arial" w:cs="Arial"/>
          <w:b/>
          <w:bCs/>
          <w:sz w:val="18"/>
          <w:szCs w:val="18"/>
          <w:lang w:val="en-US"/>
        </w:rPr>
        <w:t xml:space="preserve">Meta Description: </w:t>
      </w:r>
      <w:r w:rsidRPr="00587C9F">
        <w:rPr>
          <w:rFonts w:ascii="Arial" w:eastAsia="MS Mincho" w:hAnsi="Arial" w:cs="Arial"/>
          <w:sz w:val="18"/>
          <w:szCs w:val="18"/>
          <w:lang w:val="en-US"/>
        </w:rPr>
        <w:t>Lighting expert ELEKTRA is strengthening its branch in Wilmington, USA, with Alvin Smith. The sales expert brings a wealth of expertise and experience in sales.</w:t>
      </w:r>
    </w:p>
    <w:p w14:paraId="4D9606E0" w14:textId="77777777" w:rsidR="00AE1F4C" w:rsidRPr="00587C9F" w:rsidRDefault="00AE1F4C" w:rsidP="00AE1F4C">
      <w:pPr>
        <w:contextualSpacing/>
        <w:rPr>
          <w:rFonts w:ascii="Arial" w:eastAsia="MS Mincho" w:hAnsi="Arial" w:cs="Arial"/>
          <w:b/>
          <w:bCs/>
          <w:sz w:val="18"/>
          <w:szCs w:val="18"/>
          <w:lang w:val="en-US"/>
        </w:rPr>
      </w:pPr>
    </w:p>
    <w:p w14:paraId="0F929C4A" w14:textId="77777777" w:rsidR="00AE1F4C" w:rsidRPr="00587C9F" w:rsidRDefault="00AE1F4C" w:rsidP="00AE1F4C">
      <w:pPr>
        <w:contextualSpacing/>
        <w:rPr>
          <w:rFonts w:ascii="Arial" w:eastAsia="MS Mincho" w:hAnsi="Arial" w:cs="Arial"/>
          <w:sz w:val="18"/>
          <w:szCs w:val="18"/>
          <w:lang w:val="en-US"/>
        </w:rPr>
      </w:pPr>
      <w:r w:rsidRPr="00587C9F">
        <w:rPr>
          <w:rFonts w:ascii="Arial" w:eastAsia="MS Mincho" w:hAnsi="Arial" w:cs="Arial"/>
          <w:b/>
          <w:bCs/>
          <w:sz w:val="18"/>
          <w:szCs w:val="18"/>
          <w:lang w:val="en-US"/>
        </w:rPr>
        <w:t xml:space="preserve">Social media posting: </w:t>
      </w:r>
      <w:r w:rsidRPr="00587C9F">
        <w:rPr>
          <w:rFonts w:ascii="Arial" w:eastAsia="MS Mincho" w:hAnsi="Arial" w:cs="Arial"/>
          <w:sz w:val="18"/>
          <w:szCs w:val="18"/>
          <w:lang w:val="en-US"/>
        </w:rPr>
        <w:t xml:space="preserve">Competent support for furniture manufacturers and shopfitters in the US market: ELEKTRA, manufacturer of intelligent and sustainable lighting solutions, is strengthening its team in the new branch in Wilmington, North Carolina, with an experienced sales expert. Alvin Smith brings with him a wealth of expertise from previous positions. </w:t>
      </w:r>
    </w:p>
    <w:p w14:paraId="06827F5B" w14:textId="77777777" w:rsidR="00AE1F4C" w:rsidRPr="00AE1F4C" w:rsidRDefault="00AE1F4C" w:rsidP="00AE1F4C">
      <w:pPr>
        <w:contextualSpacing/>
        <w:rPr>
          <w:rFonts w:ascii="Arial" w:eastAsia="MS Mincho" w:hAnsi="Arial" w:cs="Arial"/>
          <w:b/>
          <w:bCs/>
          <w:sz w:val="18"/>
          <w:szCs w:val="18"/>
        </w:rPr>
      </w:pPr>
      <w:r w:rsidRPr="00AE1F4C">
        <w:rPr>
          <w:rFonts w:ascii="Arial" w:eastAsia="MS Mincho" w:hAnsi="Arial" w:cs="Arial"/>
          <w:b/>
          <w:bCs/>
          <w:sz w:val="18"/>
          <w:szCs w:val="18"/>
        </w:rPr>
        <w:t> </w:t>
      </w:r>
    </w:p>
    <w:p w14:paraId="73613B0F" w14:textId="345BFE1E" w:rsidR="00AE1F4C" w:rsidRDefault="00AE1F4C" w:rsidP="00AE1F4C">
      <w:pPr>
        <w:contextualSpacing/>
        <w:rPr>
          <w:rFonts w:ascii="Arial" w:hAnsi="Arial" w:cs="Arial"/>
          <w:b/>
        </w:rPr>
      </w:pPr>
      <w:r>
        <w:rPr>
          <w:rFonts w:ascii="Arial" w:hAnsi="Arial" w:cs="Arial"/>
          <w:b/>
        </w:rPr>
        <w:br w:type="page"/>
      </w:r>
    </w:p>
    <w:p w14:paraId="4327655E" w14:textId="1E79D0D5" w:rsidR="00AE1F4C" w:rsidRPr="00444B36" w:rsidRDefault="00AE1F4C" w:rsidP="00AE1F4C">
      <w:pPr>
        <w:contextualSpacing/>
        <w:rPr>
          <w:noProof/>
          <w:lang w:val="en-US"/>
        </w:rPr>
      </w:pPr>
      <w:r w:rsidRPr="00444B36">
        <w:rPr>
          <w:rFonts w:ascii="Arial" w:hAnsi="Arial" w:cs="Arial"/>
          <w:b/>
          <w:lang w:val="en-US"/>
        </w:rPr>
        <w:lastRenderedPageBreak/>
        <w:t>Caption</w:t>
      </w:r>
      <w:r w:rsidR="00587C9F" w:rsidRPr="00444B36">
        <w:rPr>
          <w:rFonts w:ascii="Arial" w:hAnsi="Arial" w:cs="Arial"/>
          <w:b/>
          <w:lang w:val="en-US"/>
        </w:rPr>
        <w:t>:</w:t>
      </w:r>
    </w:p>
    <w:p w14:paraId="74239CAA" w14:textId="65A7EEA7" w:rsidR="00AE1F4C" w:rsidRPr="009D374D" w:rsidRDefault="008D1D50" w:rsidP="00AE1F4C">
      <w:pPr>
        <w:contextualSpacing/>
        <w:rPr>
          <w:rFonts w:ascii="Arial" w:hAnsi="Arial" w:cs="Arial"/>
          <w:b/>
          <w:lang w:val="en-US"/>
        </w:rPr>
      </w:pPr>
      <w:r>
        <w:rPr>
          <w:noProof/>
        </w:rPr>
        <w:drawing>
          <wp:inline distT="0" distB="0" distL="0" distR="0" wp14:anchorId="76260E71" wp14:editId="1AC151CD">
            <wp:extent cx="1744746" cy="1440000"/>
            <wp:effectExtent l="0" t="0" r="8255" b="8255"/>
            <wp:docPr id="560961042" name="Grafik 1" descr="Ein Bild, das Menschliches Gesicht, Person, Wand,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61042" name="Grafik 1" descr="Ein Bild, das Menschliches Gesicht, Person, Wand, Lächeln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466"/>
                    <a:stretch/>
                  </pic:blipFill>
                  <pic:spPr bwMode="auto">
                    <a:xfrm>
                      <a:off x="0" y="0"/>
                      <a:ext cx="1744746"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76AB8DB8" w14:textId="77777777" w:rsidR="00AE1F4C" w:rsidRPr="00587C9F" w:rsidRDefault="00AE1F4C" w:rsidP="00AE1F4C">
      <w:pPr>
        <w:contextualSpacing/>
        <w:rPr>
          <w:rFonts w:ascii="Arial" w:hAnsi="Arial" w:cs="Arial"/>
          <w:sz w:val="20"/>
          <w:lang w:val="en-US"/>
        </w:rPr>
      </w:pPr>
      <w:r w:rsidRPr="00587C9F">
        <w:rPr>
          <w:rFonts w:ascii="Arial" w:hAnsi="Arial" w:cs="Arial"/>
          <w:b/>
          <w:sz w:val="20"/>
          <w:lang w:val="en-US"/>
        </w:rPr>
        <w:t>Photo:</w:t>
      </w:r>
      <w:r w:rsidRPr="00587C9F">
        <w:rPr>
          <w:rFonts w:ascii="Arial" w:hAnsi="Arial" w:cs="Arial"/>
          <w:sz w:val="20"/>
          <w:lang w:val="en-US"/>
        </w:rPr>
        <w:t xml:space="preserve"> Alvin Smith joined ELEKTRA's sales team in the USA on January 6.</w:t>
      </w:r>
    </w:p>
    <w:p w14:paraId="34432375" w14:textId="22D88E3B" w:rsidR="00513401" w:rsidRPr="00AE1F4C" w:rsidRDefault="00513401" w:rsidP="00B17A86">
      <w:pPr>
        <w:contextualSpacing/>
        <w:rPr>
          <w:rFonts w:ascii="Arial" w:hAnsi="Arial" w:cs="Arial"/>
          <w:color w:val="000000"/>
          <w:sz w:val="20"/>
          <w:lang w:val="en-US"/>
        </w:rPr>
      </w:pPr>
      <w:bookmarkStart w:id="1" w:name="_Hlk187302201"/>
      <w:bookmarkEnd w:id="0"/>
      <w:r w:rsidRPr="00513401">
        <w:rPr>
          <w:rFonts w:ascii="Arial" w:hAnsi="Arial" w:cs="Arial"/>
          <w:b/>
          <w:bCs/>
          <w:color w:val="000000"/>
          <w:sz w:val="20"/>
          <w:lang w:val="en-US"/>
        </w:rPr>
        <w:t xml:space="preserve">Picture credits: </w:t>
      </w:r>
      <w:r w:rsidR="00AE1F4C" w:rsidRPr="00AE1F4C">
        <w:rPr>
          <w:rFonts w:ascii="Arial" w:hAnsi="Arial" w:cs="Arial"/>
          <w:color w:val="000000"/>
          <w:sz w:val="20"/>
          <w:lang w:val="en-US"/>
        </w:rPr>
        <w:t>private</w:t>
      </w:r>
    </w:p>
    <w:bookmarkEnd w:id="1"/>
    <w:p w14:paraId="0EB418E6" w14:textId="77777777" w:rsidR="00513401" w:rsidRPr="00D03DEB" w:rsidRDefault="00513401" w:rsidP="00513401">
      <w:pPr>
        <w:spacing w:line="360" w:lineRule="auto"/>
        <w:rPr>
          <w:rFonts w:ascii="Arial" w:hAnsi="Arial" w:cs="Arial"/>
          <w:b/>
          <w:bCs/>
          <w:color w:val="000000"/>
          <w:sz w:val="20"/>
          <w:lang w:val="en-US"/>
        </w:rPr>
      </w:pPr>
    </w:p>
    <w:p w14:paraId="2E2BD76B" w14:textId="2FCCA053" w:rsidR="00513401" w:rsidRDefault="00513401" w:rsidP="00513401">
      <w:pPr>
        <w:spacing w:line="360" w:lineRule="auto"/>
        <w:rPr>
          <w:rFonts w:ascii="Arial" w:hAnsi="Arial" w:cs="Arial"/>
          <w:color w:val="FF0000"/>
          <w:sz w:val="28"/>
          <w:szCs w:val="28"/>
          <w:lang w:val="en-US"/>
        </w:rPr>
      </w:pPr>
      <w:bookmarkStart w:id="2" w:name="_Hlk175731285"/>
      <w:r w:rsidRPr="00D03DEB">
        <w:rPr>
          <w:rFonts w:ascii="Arial" w:hAnsi="Arial" w:cs="Arial"/>
          <w:b/>
          <w:bCs/>
          <w:color w:val="FF0000"/>
          <w:sz w:val="28"/>
          <w:szCs w:val="28"/>
          <w:lang w:val="en-US"/>
        </w:rPr>
        <w:t xml:space="preserve">The high-resolution image material is available </w:t>
      </w:r>
      <w:hyperlink r:id="rId9" w:history="1">
        <w:r w:rsidRPr="00BE544E">
          <w:rPr>
            <w:rStyle w:val="Hyperlink"/>
            <w:rFonts w:ascii="Arial" w:hAnsi="Arial" w:cs="Arial"/>
            <w:b/>
            <w:bCs/>
            <w:sz w:val="28"/>
            <w:szCs w:val="28"/>
            <w:lang w:val="en-US"/>
          </w:rPr>
          <w:t>here</w:t>
        </w:r>
      </w:hyperlink>
      <w:r w:rsidRPr="00D03DEB">
        <w:rPr>
          <w:rFonts w:ascii="Arial" w:hAnsi="Arial" w:cs="Arial"/>
          <w:b/>
          <w:bCs/>
          <w:color w:val="FF0000"/>
          <w:sz w:val="28"/>
          <w:szCs w:val="28"/>
          <w:lang w:val="en-US"/>
        </w:rPr>
        <w:t xml:space="preserve"> to download.</w:t>
      </w:r>
    </w:p>
    <w:bookmarkEnd w:id="2"/>
    <w:p w14:paraId="62F3EF9F" w14:textId="77777777" w:rsidR="00513401" w:rsidRDefault="00513401" w:rsidP="00681EE5">
      <w:pPr>
        <w:rPr>
          <w:rStyle w:val="y2iqfc"/>
          <w:rFonts w:ascii="Arial" w:hAnsi="Arial" w:cs="Arial"/>
          <w:sz w:val="20"/>
          <w:lang w:val="en-US"/>
        </w:rPr>
      </w:pPr>
    </w:p>
    <w:p w14:paraId="433C991A" w14:textId="0EC1BB10" w:rsidR="00CA6DE0" w:rsidRDefault="00CA6DE0" w:rsidP="00681EE5">
      <w:pPr>
        <w:rPr>
          <w:rStyle w:val="y2iqfc"/>
          <w:rFonts w:ascii="Arial" w:hAnsi="Arial" w:cs="Arial"/>
          <w:sz w:val="20"/>
          <w:lang w:val="en-US"/>
        </w:rPr>
      </w:pPr>
    </w:p>
    <w:p w14:paraId="06CA5B55" w14:textId="77777777" w:rsidR="00681EE5" w:rsidRPr="00CC2005" w:rsidRDefault="00005C31" w:rsidP="00681EE5">
      <w:pPr>
        <w:pStyle w:val="StandardWeb"/>
        <w:rPr>
          <w:rFonts w:ascii="Arial" w:hAnsi="Arial" w:cs="Arial"/>
          <w:b/>
          <w:bCs/>
          <w:sz w:val="20"/>
          <w:szCs w:val="20"/>
          <w:u w:val="single"/>
          <w:lang w:val="en-US"/>
        </w:rPr>
      </w:pPr>
      <w:bookmarkStart w:id="3" w:name="_Hlk142577664"/>
      <w:bookmarkStart w:id="4" w:name="_Hlk175731308"/>
      <w:r w:rsidRPr="00CC2005">
        <w:rPr>
          <w:rFonts w:ascii="Arial" w:hAnsi="Arial" w:cs="Arial"/>
          <w:b/>
          <w:bCs/>
          <w:sz w:val="20"/>
          <w:szCs w:val="20"/>
          <w:u w:val="single"/>
          <w:lang w:val="en-US"/>
        </w:rPr>
        <w:t>About the company</w:t>
      </w:r>
    </w:p>
    <w:bookmarkEnd w:id="3"/>
    <w:p w14:paraId="1C1E7A0A" w14:textId="77777777" w:rsidR="00606421" w:rsidRDefault="00606421" w:rsidP="00606421">
      <w:pPr>
        <w:rPr>
          <w:rStyle w:val="Hyperlink"/>
          <w:rFonts w:ascii="Arial" w:hAnsi="Arial" w:cs="Arial"/>
          <w:sz w:val="20"/>
        </w:rPr>
      </w:pPr>
      <w:r w:rsidRPr="00D03DEB">
        <w:rPr>
          <w:rFonts w:ascii="Arial" w:hAnsi="Arial" w:cs="Arial"/>
          <w:sz w:val="20"/>
          <w:lang w:val="en-US"/>
        </w:rPr>
        <w:t>ELEKTRA GmbH</w:t>
      </w:r>
      <w:r w:rsidR="000A22B5">
        <w:rPr>
          <w:rFonts w:ascii="Arial" w:hAnsi="Arial" w:cs="Arial"/>
          <w:sz w:val="20"/>
          <w:lang w:val="en-US"/>
        </w:rPr>
        <w:t>, a member of EHLEBRACHT Group,</w:t>
      </w:r>
      <w:r w:rsidRPr="00D03DEB">
        <w:rPr>
          <w:rFonts w:ascii="Arial" w:hAnsi="Arial" w:cs="Arial"/>
          <w:sz w:val="20"/>
          <w:lang w:val="en-US"/>
        </w:rPr>
        <w:t xml:space="preserve"> is a leading German manufacturer of technically innovative, highly functional lighting systems </w:t>
      </w:r>
      <w:r w:rsidR="00005C31">
        <w:rPr>
          <w:rFonts w:ascii="Arial" w:hAnsi="Arial" w:cs="Arial"/>
          <w:sz w:val="20"/>
          <w:lang w:val="en-US"/>
        </w:rPr>
        <w:t xml:space="preserve">and a system supplier </w:t>
      </w:r>
      <w:r w:rsidR="00005C31" w:rsidRPr="00D03DEB">
        <w:rPr>
          <w:rFonts w:ascii="Arial" w:hAnsi="Arial" w:cs="Arial"/>
          <w:sz w:val="20"/>
          <w:lang w:val="en-US"/>
        </w:rPr>
        <w:t xml:space="preserve">for plastics and electrical engineering </w:t>
      </w:r>
      <w:r w:rsidR="00005C31">
        <w:rPr>
          <w:rFonts w:ascii="Arial" w:hAnsi="Arial" w:cs="Arial"/>
          <w:sz w:val="20"/>
          <w:lang w:val="en-US"/>
        </w:rPr>
        <w:t>in the</w:t>
      </w:r>
      <w:r w:rsidRPr="00D03DEB">
        <w:rPr>
          <w:rFonts w:ascii="Arial" w:hAnsi="Arial" w:cs="Arial"/>
          <w:sz w:val="20"/>
          <w:lang w:val="en-US"/>
        </w:rPr>
        <w:t xml:space="preserve"> furniture, kitchen, store outfitting and industry. Alongside the highest product quality, the company also strives for an environmentally friendly approach. ELEKTRA not only focuses on intelligent solutions, but also on increasingly sustainable manufacturing processes.</w:t>
      </w:r>
      <w:r w:rsidR="000A22B5" w:rsidRPr="000A22B5">
        <w:rPr>
          <w:rFonts w:ascii="Arial" w:hAnsi="Arial" w:cs="Arial"/>
          <w:sz w:val="20"/>
          <w:lang w:val="en-US"/>
        </w:rPr>
        <w:t xml:space="preserve"> </w:t>
      </w:r>
      <w:r w:rsidR="000A22B5">
        <w:rPr>
          <w:rFonts w:ascii="Arial" w:hAnsi="Arial" w:cs="Arial"/>
          <w:sz w:val="20"/>
          <w:lang w:val="en-US"/>
        </w:rPr>
        <w:t>With 1,200 employees worldwide in Germany</w:t>
      </w:r>
      <w:r w:rsidR="00362661">
        <w:rPr>
          <w:rFonts w:ascii="Arial" w:hAnsi="Arial" w:cs="Arial"/>
          <w:sz w:val="20"/>
          <w:lang w:val="en-US"/>
        </w:rPr>
        <w:t>,</w:t>
      </w:r>
      <w:r w:rsidR="000A22B5">
        <w:rPr>
          <w:rFonts w:ascii="Arial" w:hAnsi="Arial" w:cs="Arial"/>
          <w:sz w:val="20"/>
          <w:lang w:val="en-US"/>
        </w:rPr>
        <w:t xml:space="preserve"> </w:t>
      </w:r>
      <w:r w:rsidR="00362661">
        <w:rPr>
          <w:rFonts w:ascii="Arial" w:hAnsi="Arial" w:cs="Arial"/>
          <w:sz w:val="20"/>
          <w:lang w:val="en-US"/>
        </w:rPr>
        <w:t>USA</w:t>
      </w:r>
      <w:r w:rsidR="00A47B5C">
        <w:rPr>
          <w:rFonts w:ascii="Arial" w:hAnsi="Arial" w:cs="Arial"/>
          <w:sz w:val="20"/>
          <w:lang w:val="en-US"/>
        </w:rPr>
        <w:t xml:space="preserve"> and China</w:t>
      </w:r>
      <w:r w:rsidR="000A22B5">
        <w:rPr>
          <w:rFonts w:ascii="Arial" w:hAnsi="Arial" w:cs="Arial"/>
          <w:sz w:val="20"/>
          <w:lang w:val="en-US"/>
        </w:rPr>
        <w:t>, ELEKTRA supplies its worldwide customers with ready-to-connect lights and lighting systems as well as products for OEM partners.</w:t>
      </w:r>
      <w:r w:rsidRPr="00D03DEB">
        <w:rPr>
          <w:rFonts w:ascii="Arial" w:hAnsi="Arial" w:cs="Arial"/>
          <w:sz w:val="20"/>
          <w:lang w:val="en-US"/>
        </w:rPr>
        <w:t xml:space="preserve"> </w:t>
      </w:r>
      <w:r w:rsidRPr="00772DEC">
        <w:rPr>
          <w:rFonts w:ascii="Arial" w:hAnsi="Arial" w:cs="Arial"/>
          <w:sz w:val="20"/>
        </w:rPr>
        <w:t xml:space="preserve">For more information, see: </w:t>
      </w:r>
      <w:hyperlink r:id="rId10" w:history="1">
        <w:r w:rsidRPr="00772DEC">
          <w:rPr>
            <w:rStyle w:val="Hyperlink"/>
            <w:rFonts w:ascii="Arial" w:hAnsi="Arial" w:cs="Arial"/>
            <w:sz w:val="20"/>
          </w:rPr>
          <w:t>www.elektra.de/en</w:t>
        </w:r>
      </w:hyperlink>
    </w:p>
    <w:p w14:paraId="583C80E9" w14:textId="77777777" w:rsidR="00606421" w:rsidRPr="00772DEC" w:rsidRDefault="00606421" w:rsidP="00606421">
      <w:pPr>
        <w:rPr>
          <w:rFonts w:ascii="Arial" w:hAnsi="Arial" w:cs="Arial"/>
          <w:sz w:val="20"/>
        </w:rPr>
      </w:pPr>
    </w:p>
    <w:p w14:paraId="242A5C17"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b/>
          <w:color w:val="000000"/>
          <w:sz w:val="20"/>
        </w:rPr>
      </w:pPr>
      <w:r w:rsidRPr="00772DEC">
        <w:rPr>
          <w:rFonts w:ascii="Arial" w:hAnsi="Arial" w:cs="Arial"/>
          <w:b/>
          <w:bCs/>
          <w:color w:val="000000"/>
          <w:sz w:val="20"/>
        </w:rPr>
        <w:t>ELEKTRA Gesellschaft für elektrotechnische Geräte mbH</w:t>
      </w:r>
    </w:p>
    <w:p w14:paraId="081B91FC" w14:textId="77777777" w:rsidR="00606421" w:rsidRPr="00D03DEB" w:rsidRDefault="00606421" w:rsidP="00606421">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16"/>
          <w:szCs w:val="16"/>
          <w:lang w:val="en-US"/>
        </w:rPr>
      </w:pPr>
      <w:r w:rsidRPr="00D03DEB">
        <w:rPr>
          <w:rFonts w:ascii="Arial" w:hAnsi="Arial" w:cs="Arial"/>
          <w:color w:val="000000"/>
          <w:sz w:val="16"/>
          <w:szCs w:val="16"/>
          <w:lang w:val="en-US"/>
        </w:rPr>
        <w:t>a company of EHLEBRACHT Holding AG</w:t>
      </w:r>
    </w:p>
    <w:p w14:paraId="24BC29CB"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Werkstrasse 7</w:t>
      </w:r>
    </w:p>
    <w:p w14:paraId="619C21E4"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32130 Enger</w:t>
      </w:r>
      <w:r w:rsidRPr="00772DEC">
        <w:rPr>
          <w:rFonts w:ascii="Arial" w:hAnsi="Arial" w:cs="Arial"/>
          <w:color w:val="000000"/>
          <w:sz w:val="20"/>
        </w:rPr>
        <w:br/>
      </w:r>
      <w:hyperlink r:id="rId11" w:history="1">
        <w:r w:rsidRPr="00772DEC">
          <w:rPr>
            <w:rStyle w:val="Hyperlink"/>
            <w:rFonts w:ascii="Arial" w:hAnsi="Arial" w:cs="Arial"/>
            <w:sz w:val="20"/>
          </w:rPr>
          <w:t>www.elektra.de/en</w:t>
        </w:r>
      </w:hyperlink>
    </w:p>
    <w:p w14:paraId="3DCD1D2B" w14:textId="77777777" w:rsidR="00606421" w:rsidRPr="00772DEC" w:rsidRDefault="00606421" w:rsidP="00606421">
      <w:pPr>
        <w:pStyle w:val="Fuzeile"/>
        <w:rPr>
          <w:rFonts w:ascii="Arial" w:hAnsi="Arial" w:cs="Arial"/>
          <w:b/>
          <w:sz w:val="20"/>
        </w:rPr>
      </w:pPr>
    </w:p>
    <w:p w14:paraId="00E4BF56" w14:textId="77777777" w:rsidR="00606421" w:rsidRPr="00D03DEB" w:rsidRDefault="00606421" w:rsidP="00606421">
      <w:pPr>
        <w:pStyle w:val="Fuzeile"/>
        <w:rPr>
          <w:rFonts w:ascii="Arial" w:hAnsi="Arial" w:cs="Arial"/>
          <w:b/>
          <w:sz w:val="20"/>
          <w:lang w:val="en-US"/>
        </w:rPr>
      </w:pPr>
      <w:r w:rsidRPr="00D03DEB">
        <w:rPr>
          <w:rFonts w:ascii="Arial" w:hAnsi="Arial" w:cs="Arial"/>
          <w:b/>
          <w:bCs/>
          <w:noProof/>
          <w:sz w:val="28"/>
          <w:szCs w:val="28"/>
          <w:lang w:val="en-US"/>
        </w:rPr>
        <w:drawing>
          <wp:inline distT="0" distB="0" distL="0" distR="0" wp14:anchorId="24AC75FB" wp14:editId="0736DACE">
            <wp:extent cx="360000" cy="360000"/>
            <wp:effectExtent l="0" t="0" r="2540" b="2540"/>
            <wp:docPr id="803547415" name="Grafik 1" descr="Square LinkedIn logo, isolated on white backgroun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2"/>
                    </pic:cNvPr>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628CE902" w14:textId="77777777" w:rsidR="00606421" w:rsidRPr="00D03DEB" w:rsidRDefault="00606421" w:rsidP="00606421">
      <w:pPr>
        <w:pStyle w:val="Fuzeile"/>
        <w:rPr>
          <w:rFonts w:ascii="Arial" w:hAnsi="Arial" w:cs="Arial"/>
          <w:b/>
          <w:sz w:val="20"/>
          <w:lang w:val="en-US"/>
        </w:rPr>
      </w:pPr>
    </w:p>
    <w:p w14:paraId="52D3D65B" w14:textId="77777777" w:rsidR="00606421" w:rsidRPr="00D03DEB" w:rsidRDefault="00606421" w:rsidP="00606421">
      <w:pPr>
        <w:pStyle w:val="Fuzeile"/>
        <w:rPr>
          <w:rFonts w:ascii="Arial" w:hAnsi="Arial" w:cs="Arial"/>
          <w:b/>
          <w:sz w:val="20"/>
          <w:lang w:val="en-US"/>
        </w:rPr>
      </w:pPr>
      <w:r w:rsidRPr="00D03DEB">
        <w:rPr>
          <w:rFonts w:ascii="Arial" w:hAnsi="Arial" w:cs="Arial"/>
          <w:b/>
          <w:bCs/>
          <w:sz w:val="20"/>
          <w:lang w:val="en-US"/>
        </w:rPr>
        <w:t>Press contact at ELEKTRA GmbH</w:t>
      </w:r>
    </w:p>
    <w:p w14:paraId="23D34431" w14:textId="77777777" w:rsidR="00606421" w:rsidRPr="00D03DEB" w:rsidRDefault="00606421" w:rsidP="00606421">
      <w:pPr>
        <w:pStyle w:val="Fuzeile"/>
        <w:rPr>
          <w:rFonts w:ascii="Arial" w:hAnsi="Arial" w:cs="Arial"/>
          <w:color w:val="000000"/>
          <w:sz w:val="20"/>
          <w:lang w:val="en-US"/>
        </w:rPr>
      </w:pPr>
      <w:r w:rsidRPr="00D03DEB">
        <w:rPr>
          <w:rFonts w:ascii="Arial" w:hAnsi="Arial" w:cs="Arial"/>
          <w:color w:val="000000"/>
          <w:sz w:val="20"/>
          <w:lang w:val="en-US"/>
        </w:rPr>
        <w:t>Nadine Stückmann, Head of Marketing</w:t>
      </w:r>
    </w:p>
    <w:p w14:paraId="7AEBCB30" w14:textId="77777777" w:rsidR="00606421" w:rsidRPr="00772DEC" w:rsidRDefault="00606421" w:rsidP="00606421">
      <w:pPr>
        <w:pStyle w:val="Fuzeile"/>
        <w:rPr>
          <w:rFonts w:ascii="Arial" w:hAnsi="Arial" w:cs="Arial"/>
          <w:color w:val="000000"/>
          <w:sz w:val="20"/>
        </w:rPr>
      </w:pPr>
      <w:r w:rsidRPr="00772DEC">
        <w:rPr>
          <w:rFonts w:ascii="Arial" w:hAnsi="Arial" w:cs="Arial"/>
          <w:color w:val="000000"/>
          <w:sz w:val="20"/>
        </w:rPr>
        <w:t>Tel.: +49 5223 185-362</w:t>
      </w:r>
    </w:p>
    <w:p w14:paraId="42DEE3E7" w14:textId="77777777" w:rsidR="00606421" w:rsidRPr="00772DEC" w:rsidRDefault="00606421" w:rsidP="00606421">
      <w:pPr>
        <w:pStyle w:val="Fuzeile"/>
        <w:rPr>
          <w:rFonts w:ascii="Arial" w:hAnsi="Arial" w:cs="Arial"/>
          <w:color w:val="000000"/>
          <w:sz w:val="20"/>
        </w:rPr>
      </w:pPr>
      <w:hyperlink r:id="rId14" w:history="1">
        <w:r w:rsidRPr="00772DEC">
          <w:rPr>
            <w:rStyle w:val="Hyperlink"/>
            <w:rFonts w:ascii="Arial" w:hAnsi="Arial" w:cs="Arial"/>
            <w:sz w:val="20"/>
          </w:rPr>
          <w:t>n.stueckmann@elektra.de</w:t>
        </w:r>
      </w:hyperlink>
      <w:r w:rsidRPr="00772DEC">
        <w:rPr>
          <w:rFonts w:ascii="Arial" w:hAnsi="Arial" w:cs="Arial"/>
          <w:color w:val="000000"/>
          <w:sz w:val="20"/>
        </w:rPr>
        <w:t xml:space="preserve"> </w:t>
      </w:r>
    </w:p>
    <w:bookmarkEnd w:id="4"/>
    <w:p w14:paraId="7BD9EB4F" w14:textId="77777777" w:rsidR="00606421" w:rsidRPr="00772DEC" w:rsidRDefault="00606421" w:rsidP="00606421">
      <w:pPr>
        <w:pStyle w:val="Fuzeile"/>
        <w:rPr>
          <w:rFonts w:ascii="Arial" w:hAnsi="Arial" w:cs="Arial"/>
          <w:sz w:val="20"/>
        </w:rPr>
      </w:pPr>
    </w:p>
    <w:p w14:paraId="72252018" w14:textId="77777777" w:rsidR="00606421" w:rsidRPr="00772DEC" w:rsidRDefault="00606421" w:rsidP="00606421">
      <w:pPr>
        <w:pStyle w:val="Fuzeile"/>
        <w:rPr>
          <w:rFonts w:ascii="Arial" w:hAnsi="Arial" w:cs="Arial"/>
          <w:sz w:val="20"/>
        </w:rPr>
      </w:pPr>
      <w:bookmarkStart w:id="5" w:name="_Hlk175731322"/>
      <w:r w:rsidRPr="00772DEC">
        <w:rPr>
          <w:rFonts w:ascii="Arial" w:hAnsi="Arial" w:cs="Arial"/>
          <w:sz w:val="20"/>
        </w:rPr>
        <w:t>Birgitt Vogt</w:t>
      </w:r>
    </w:p>
    <w:p w14:paraId="154D363A" w14:textId="77777777" w:rsidR="00606421" w:rsidRPr="00D03DEB" w:rsidRDefault="00606421" w:rsidP="00606421">
      <w:pPr>
        <w:pStyle w:val="Fuzeile"/>
        <w:rPr>
          <w:rFonts w:ascii="Arial" w:hAnsi="Arial" w:cs="Arial"/>
          <w:sz w:val="20"/>
          <w:lang w:val="en-US"/>
        </w:rPr>
      </w:pPr>
      <w:r w:rsidRPr="00D03DEB">
        <w:rPr>
          <w:rFonts w:ascii="Arial" w:hAnsi="Arial" w:cs="Arial"/>
          <w:sz w:val="20"/>
          <w:lang w:val="en-US"/>
        </w:rPr>
        <w:t>Tel. +49 (0) 5223 185 363</w:t>
      </w:r>
    </w:p>
    <w:p w14:paraId="4E260C23" w14:textId="77777777" w:rsidR="00606421" w:rsidRPr="00D03DEB" w:rsidRDefault="00606421" w:rsidP="00606421">
      <w:pPr>
        <w:pStyle w:val="Fuzeile"/>
        <w:rPr>
          <w:rFonts w:ascii="Arial" w:hAnsi="Arial" w:cs="Arial"/>
          <w:lang w:val="en-US"/>
        </w:rPr>
      </w:pPr>
      <w:hyperlink r:id="rId15" w:history="1">
        <w:r w:rsidRPr="00D03DEB">
          <w:rPr>
            <w:rStyle w:val="Hyperlink"/>
            <w:rFonts w:ascii="Arial" w:hAnsi="Arial" w:cs="Arial"/>
            <w:sz w:val="20"/>
            <w:lang w:val="en-US"/>
          </w:rPr>
          <w:t>b.vogt@elektra.de</w:t>
        </w:r>
      </w:hyperlink>
      <w:bookmarkEnd w:id="5"/>
    </w:p>
    <w:sectPr w:rsidR="00606421" w:rsidRPr="00D03DEB" w:rsidSect="004463D8">
      <w:headerReference w:type="default" r:id="rId16"/>
      <w:footerReference w:type="default" r:id="rId17"/>
      <w:headerReference w:type="first" r:id="rId18"/>
      <w:footerReference w:type="first" r:id="rId19"/>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6498" w14:textId="77777777" w:rsidR="00C64472" w:rsidRDefault="00C64472">
      <w:r>
        <w:separator/>
      </w:r>
    </w:p>
  </w:endnote>
  <w:endnote w:type="continuationSeparator" w:id="0">
    <w:p w14:paraId="2F71BB0C" w14:textId="77777777" w:rsidR="00C64472" w:rsidRDefault="00C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55">
    <w:altName w:val="Corbe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lang w:val="en-US"/>
      </w:rPr>
      <w:id w:val="-932738821"/>
      <w:docPartObj>
        <w:docPartGallery w:val="Page Numbers (Bottom of Page)"/>
        <w:docPartUnique/>
      </w:docPartObj>
    </w:sdtPr>
    <w:sdtEndPr/>
    <w:sdtContent>
      <w:sdt>
        <w:sdtPr>
          <w:rPr>
            <w:rFonts w:ascii="Arial" w:hAnsi="Arial" w:cs="Arial"/>
            <w:sz w:val="14"/>
            <w:szCs w:val="14"/>
            <w:lang w:val="en-US"/>
          </w:rPr>
          <w:id w:val="-1769616900"/>
          <w:docPartObj>
            <w:docPartGallery w:val="Page Numbers (Top of Page)"/>
            <w:docPartUnique/>
          </w:docPartObj>
        </w:sdtPr>
        <w:sdtEndPr/>
        <w:sdtContent>
          <w:p w14:paraId="0665CD4F" w14:textId="77777777" w:rsidR="003A1475"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lang w:val="en-US"/>
      </w:rPr>
      <w:id w:val="29703800"/>
      <w:docPartObj>
        <w:docPartGallery w:val="Page Numbers (Bottom of Page)"/>
        <w:docPartUnique/>
      </w:docPartObj>
    </w:sdtPr>
    <w:sdtEndPr/>
    <w:sdtContent>
      <w:sdt>
        <w:sdtPr>
          <w:rPr>
            <w:rFonts w:ascii="Arial" w:hAnsi="Arial" w:cs="Arial"/>
            <w:sz w:val="14"/>
            <w:szCs w:val="14"/>
            <w:lang w:val="en-US"/>
          </w:rPr>
          <w:id w:val="-883869050"/>
          <w:docPartObj>
            <w:docPartGallery w:val="Page Numbers (Top of Page)"/>
            <w:docPartUnique/>
          </w:docPartObj>
        </w:sdtPr>
        <w:sdtEndPr/>
        <w:sdtContent>
          <w:p w14:paraId="2C61804E" w14:textId="77777777" w:rsidR="004463D8"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1</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p w14:paraId="33840E26" w14:textId="77777777" w:rsidR="00681EE5" w:rsidRPr="00912D4A" w:rsidRDefault="00681EE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663A" w14:textId="77777777" w:rsidR="00C64472" w:rsidRDefault="00C64472">
      <w:r>
        <w:separator/>
      </w:r>
    </w:p>
  </w:footnote>
  <w:footnote w:type="continuationSeparator" w:id="0">
    <w:p w14:paraId="1CB71BB1" w14:textId="77777777" w:rsidR="00C64472" w:rsidRDefault="00C6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CF5A" w14:textId="77777777" w:rsidR="00F277F5" w:rsidRDefault="00F277F5" w:rsidP="00F277F5">
    <w:pPr>
      <w:pStyle w:val="Titel"/>
      <w:rPr>
        <w:rFonts w:ascii="Arial" w:hAnsi="Arial" w:cs="Arial"/>
      </w:rPr>
    </w:pPr>
    <w:r>
      <w:rPr>
        <w:rFonts w:ascii="Arial" w:hAnsi="Arial" w:cs="Arial"/>
        <w:bCs/>
        <w:sz w:val="32"/>
        <w:szCs w:val="21"/>
        <w:lang w:val="en-US"/>
      </w:rPr>
      <w:t>Press Release</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2D983161" wp14:editId="42AB0EBC">
          <wp:extent cx="1386000" cy="363600"/>
          <wp:effectExtent l="0" t="0" r="5080" b="0"/>
          <wp:docPr id="228384910" name="Grafik 228384910"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5CC45C0D" w14:textId="77777777" w:rsidR="00C85BD9" w:rsidRPr="00F277F5" w:rsidRDefault="00C85BD9" w:rsidP="00F277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C946" w14:textId="77777777" w:rsidR="00F277F5" w:rsidRDefault="00F277F5" w:rsidP="00F277F5">
    <w:pPr>
      <w:pStyle w:val="Titel"/>
      <w:rPr>
        <w:rFonts w:ascii="Arial" w:hAnsi="Arial" w:cs="Arial"/>
      </w:rPr>
    </w:pPr>
    <w:r>
      <w:rPr>
        <w:rFonts w:ascii="Arial" w:hAnsi="Arial" w:cs="Arial"/>
        <w:bCs/>
        <w:sz w:val="32"/>
        <w:szCs w:val="21"/>
        <w:lang w:val="en-US"/>
      </w:rPr>
      <w:t>Press Release</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37611A7D" wp14:editId="2341FF3C">
          <wp:extent cx="1386000" cy="363600"/>
          <wp:effectExtent l="0" t="0" r="5080" b="0"/>
          <wp:docPr id="209597156" name="Grafik 209597156"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6517670E" w14:textId="77777777" w:rsidR="00C85BD9" w:rsidRPr="00F277F5" w:rsidRDefault="00C85BD9" w:rsidP="00F277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9"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1664037">
    <w:abstractNumId w:val="8"/>
  </w:num>
  <w:num w:numId="2" w16cid:durableId="697781756">
    <w:abstractNumId w:val="6"/>
  </w:num>
  <w:num w:numId="3" w16cid:durableId="1217742017">
    <w:abstractNumId w:val="0"/>
  </w:num>
  <w:num w:numId="4" w16cid:durableId="43405817">
    <w:abstractNumId w:val="10"/>
  </w:num>
  <w:num w:numId="5" w16cid:durableId="2019110365">
    <w:abstractNumId w:val="1"/>
  </w:num>
  <w:num w:numId="6" w16cid:durableId="1305619934">
    <w:abstractNumId w:val="9"/>
  </w:num>
  <w:num w:numId="7" w16cid:durableId="1633365161">
    <w:abstractNumId w:val="7"/>
  </w:num>
  <w:num w:numId="8" w16cid:durableId="1315255258">
    <w:abstractNumId w:val="11"/>
  </w:num>
  <w:num w:numId="9" w16cid:durableId="1076128830">
    <w:abstractNumId w:val="4"/>
  </w:num>
  <w:num w:numId="10" w16cid:durableId="776216065">
    <w:abstractNumId w:val="5"/>
  </w:num>
  <w:num w:numId="11" w16cid:durableId="702021937">
    <w:abstractNumId w:val="2"/>
  </w:num>
  <w:num w:numId="12" w16cid:durableId="379985832">
    <w:abstractNumId w:val="3"/>
  </w:num>
  <w:num w:numId="13" w16cid:durableId="1224558748">
    <w:abstractNumId w:val="13"/>
  </w:num>
  <w:num w:numId="14" w16cid:durableId="52042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72"/>
    <w:rsid w:val="0000157F"/>
    <w:rsid w:val="00005C31"/>
    <w:rsid w:val="00010891"/>
    <w:rsid w:val="00031F89"/>
    <w:rsid w:val="0004482C"/>
    <w:rsid w:val="000453B2"/>
    <w:rsid w:val="00054764"/>
    <w:rsid w:val="00054F67"/>
    <w:rsid w:val="0005613C"/>
    <w:rsid w:val="000571DF"/>
    <w:rsid w:val="000624AA"/>
    <w:rsid w:val="00064F5D"/>
    <w:rsid w:val="00076AFC"/>
    <w:rsid w:val="0008053C"/>
    <w:rsid w:val="00096C29"/>
    <w:rsid w:val="000A22B5"/>
    <w:rsid w:val="000C078D"/>
    <w:rsid w:val="000C4C49"/>
    <w:rsid w:val="000D58D2"/>
    <w:rsid w:val="000E6D08"/>
    <w:rsid w:val="000E7866"/>
    <w:rsid w:val="000F1658"/>
    <w:rsid w:val="000F3C4B"/>
    <w:rsid w:val="000F5F76"/>
    <w:rsid w:val="00103C16"/>
    <w:rsid w:val="00106D88"/>
    <w:rsid w:val="00120158"/>
    <w:rsid w:val="00141540"/>
    <w:rsid w:val="00171C1E"/>
    <w:rsid w:val="00174B35"/>
    <w:rsid w:val="00174F46"/>
    <w:rsid w:val="001A1BBF"/>
    <w:rsid w:val="001A288A"/>
    <w:rsid w:val="001C3D82"/>
    <w:rsid w:val="001D6708"/>
    <w:rsid w:val="001D6709"/>
    <w:rsid w:val="001F4A4D"/>
    <w:rsid w:val="001F7C24"/>
    <w:rsid w:val="00210202"/>
    <w:rsid w:val="00223EFC"/>
    <w:rsid w:val="002330A2"/>
    <w:rsid w:val="002661F2"/>
    <w:rsid w:val="0029299F"/>
    <w:rsid w:val="002A493C"/>
    <w:rsid w:val="002B1621"/>
    <w:rsid w:val="002B4362"/>
    <w:rsid w:val="002C0A68"/>
    <w:rsid w:val="002C0F0F"/>
    <w:rsid w:val="002C1D49"/>
    <w:rsid w:val="002C37A3"/>
    <w:rsid w:val="002D1E2F"/>
    <w:rsid w:val="002E3CB3"/>
    <w:rsid w:val="002E7A44"/>
    <w:rsid w:val="002F06EA"/>
    <w:rsid w:val="002F5B2E"/>
    <w:rsid w:val="00300725"/>
    <w:rsid w:val="00304DD9"/>
    <w:rsid w:val="00311F22"/>
    <w:rsid w:val="0031441A"/>
    <w:rsid w:val="00333F11"/>
    <w:rsid w:val="00335C94"/>
    <w:rsid w:val="003451FD"/>
    <w:rsid w:val="003533A5"/>
    <w:rsid w:val="00362661"/>
    <w:rsid w:val="00362ACC"/>
    <w:rsid w:val="003676C3"/>
    <w:rsid w:val="00372FA7"/>
    <w:rsid w:val="003830CF"/>
    <w:rsid w:val="003860CB"/>
    <w:rsid w:val="00390F7D"/>
    <w:rsid w:val="003A1475"/>
    <w:rsid w:val="003A54EF"/>
    <w:rsid w:val="003B196A"/>
    <w:rsid w:val="003C36BA"/>
    <w:rsid w:val="003D5BEC"/>
    <w:rsid w:val="003E0573"/>
    <w:rsid w:val="003E7A68"/>
    <w:rsid w:val="003F33D5"/>
    <w:rsid w:val="0041153F"/>
    <w:rsid w:val="00436F0E"/>
    <w:rsid w:val="00442CA7"/>
    <w:rsid w:val="00444B36"/>
    <w:rsid w:val="0044605E"/>
    <w:rsid w:val="004463D8"/>
    <w:rsid w:val="00457F4C"/>
    <w:rsid w:val="00461584"/>
    <w:rsid w:val="00465979"/>
    <w:rsid w:val="00470B32"/>
    <w:rsid w:val="004820FB"/>
    <w:rsid w:val="00485F06"/>
    <w:rsid w:val="004A2073"/>
    <w:rsid w:val="004A3C1A"/>
    <w:rsid w:val="004C33CD"/>
    <w:rsid w:val="004E5A10"/>
    <w:rsid w:val="004F1423"/>
    <w:rsid w:val="004F7F43"/>
    <w:rsid w:val="005055F1"/>
    <w:rsid w:val="00513401"/>
    <w:rsid w:val="005140D0"/>
    <w:rsid w:val="005157E6"/>
    <w:rsid w:val="00517AA9"/>
    <w:rsid w:val="00521553"/>
    <w:rsid w:val="00525504"/>
    <w:rsid w:val="00525522"/>
    <w:rsid w:val="0053543C"/>
    <w:rsid w:val="00536BE0"/>
    <w:rsid w:val="0053771A"/>
    <w:rsid w:val="005419AC"/>
    <w:rsid w:val="00542AF8"/>
    <w:rsid w:val="0054544F"/>
    <w:rsid w:val="00546C36"/>
    <w:rsid w:val="00553036"/>
    <w:rsid w:val="005566B1"/>
    <w:rsid w:val="00576F15"/>
    <w:rsid w:val="00580147"/>
    <w:rsid w:val="00587C9F"/>
    <w:rsid w:val="005901DD"/>
    <w:rsid w:val="005B1528"/>
    <w:rsid w:val="005B75A9"/>
    <w:rsid w:val="005C2B23"/>
    <w:rsid w:val="005D4826"/>
    <w:rsid w:val="005F051C"/>
    <w:rsid w:val="005F561F"/>
    <w:rsid w:val="005F66D7"/>
    <w:rsid w:val="00606421"/>
    <w:rsid w:val="00612E5E"/>
    <w:rsid w:val="006241E2"/>
    <w:rsid w:val="00640838"/>
    <w:rsid w:val="00645602"/>
    <w:rsid w:val="00654E4B"/>
    <w:rsid w:val="006630F5"/>
    <w:rsid w:val="00667995"/>
    <w:rsid w:val="0067397B"/>
    <w:rsid w:val="00676975"/>
    <w:rsid w:val="00681EE5"/>
    <w:rsid w:val="00686C7D"/>
    <w:rsid w:val="006872AE"/>
    <w:rsid w:val="00692EDE"/>
    <w:rsid w:val="0069699D"/>
    <w:rsid w:val="006A02A8"/>
    <w:rsid w:val="006A1520"/>
    <w:rsid w:val="006B1A66"/>
    <w:rsid w:val="006B3299"/>
    <w:rsid w:val="006B3AC0"/>
    <w:rsid w:val="006B48D0"/>
    <w:rsid w:val="006B61CA"/>
    <w:rsid w:val="006D2A4A"/>
    <w:rsid w:val="006D55CC"/>
    <w:rsid w:val="006E7B3D"/>
    <w:rsid w:val="00701172"/>
    <w:rsid w:val="0070559F"/>
    <w:rsid w:val="00724F3E"/>
    <w:rsid w:val="00725ED8"/>
    <w:rsid w:val="007417BD"/>
    <w:rsid w:val="00762F23"/>
    <w:rsid w:val="00782BFC"/>
    <w:rsid w:val="00785C02"/>
    <w:rsid w:val="00790A4A"/>
    <w:rsid w:val="007A65FB"/>
    <w:rsid w:val="007B1B2F"/>
    <w:rsid w:val="007C040D"/>
    <w:rsid w:val="007E0410"/>
    <w:rsid w:val="007F66AA"/>
    <w:rsid w:val="00804C85"/>
    <w:rsid w:val="00812460"/>
    <w:rsid w:val="0082170B"/>
    <w:rsid w:val="008252AE"/>
    <w:rsid w:val="008413E5"/>
    <w:rsid w:val="008413E6"/>
    <w:rsid w:val="008431DA"/>
    <w:rsid w:val="008439F4"/>
    <w:rsid w:val="00880FA3"/>
    <w:rsid w:val="00885697"/>
    <w:rsid w:val="00887F31"/>
    <w:rsid w:val="00891A2F"/>
    <w:rsid w:val="00891DD7"/>
    <w:rsid w:val="008A3198"/>
    <w:rsid w:val="008A38E1"/>
    <w:rsid w:val="008A3A67"/>
    <w:rsid w:val="008B2238"/>
    <w:rsid w:val="008B33FE"/>
    <w:rsid w:val="008B77B8"/>
    <w:rsid w:val="008C3C43"/>
    <w:rsid w:val="008D0477"/>
    <w:rsid w:val="008D1D50"/>
    <w:rsid w:val="008E111E"/>
    <w:rsid w:val="008F32EE"/>
    <w:rsid w:val="008F4B3E"/>
    <w:rsid w:val="0090741B"/>
    <w:rsid w:val="00912D4A"/>
    <w:rsid w:val="0091328F"/>
    <w:rsid w:val="009229DB"/>
    <w:rsid w:val="0092417C"/>
    <w:rsid w:val="00926D71"/>
    <w:rsid w:val="00930B49"/>
    <w:rsid w:val="009624F7"/>
    <w:rsid w:val="0097289B"/>
    <w:rsid w:val="009802DA"/>
    <w:rsid w:val="009A6003"/>
    <w:rsid w:val="009C0E76"/>
    <w:rsid w:val="009C57D6"/>
    <w:rsid w:val="009C5A95"/>
    <w:rsid w:val="009D374D"/>
    <w:rsid w:val="009D6E34"/>
    <w:rsid w:val="009E2EB3"/>
    <w:rsid w:val="009E40A7"/>
    <w:rsid w:val="009E43DD"/>
    <w:rsid w:val="009E6444"/>
    <w:rsid w:val="009F2A44"/>
    <w:rsid w:val="009F6D7A"/>
    <w:rsid w:val="00A053B0"/>
    <w:rsid w:val="00A07EEC"/>
    <w:rsid w:val="00A13767"/>
    <w:rsid w:val="00A1397D"/>
    <w:rsid w:val="00A15588"/>
    <w:rsid w:val="00A20D98"/>
    <w:rsid w:val="00A3049A"/>
    <w:rsid w:val="00A4021B"/>
    <w:rsid w:val="00A47B5C"/>
    <w:rsid w:val="00A70281"/>
    <w:rsid w:val="00A7581A"/>
    <w:rsid w:val="00A77551"/>
    <w:rsid w:val="00A807FA"/>
    <w:rsid w:val="00A81905"/>
    <w:rsid w:val="00A87281"/>
    <w:rsid w:val="00A9025C"/>
    <w:rsid w:val="00A94396"/>
    <w:rsid w:val="00AA2C48"/>
    <w:rsid w:val="00AC3F46"/>
    <w:rsid w:val="00AD5E53"/>
    <w:rsid w:val="00AE1F4C"/>
    <w:rsid w:val="00AF2A89"/>
    <w:rsid w:val="00AF32CC"/>
    <w:rsid w:val="00B0101A"/>
    <w:rsid w:val="00B01AA8"/>
    <w:rsid w:val="00B17A86"/>
    <w:rsid w:val="00B3185B"/>
    <w:rsid w:val="00B36F6B"/>
    <w:rsid w:val="00B56F83"/>
    <w:rsid w:val="00B62168"/>
    <w:rsid w:val="00B66022"/>
    <w:rsid w:val="00B77492"/>
    <w:rsid w:val="00BA166A"/>
    <w:rsid w:val="00BB0CEE"/>
    <w:rsid w:val="00BB2212"/>
    <w:rsid w:val="00BC0E48"/>
    <w:rsid w:val="00BC6133"/>
    <w:rsid w:val="00BC62F0"/>
    <w:rsid w:val="00BD3BFE"/>
    <w:rsid w:val="00BE544E"/>
    <w:rsid w:val="00BF0481"/>
    <w:rsid w:val="00BF66A8"/>
    <w:rsid w:val="00C1021D"/>
    <w:rsid w:val="00C1401B"/>
    <w:rsid w:val="00C20E4C"/>
    <w:rsid w:val="00C32C2A"/>
    <w:rsid w:val="00C3769B"/>
    <w:rsid w:val="00C432E2"/>
    <w:rsid w:val="00C47B76"/>
    <w:rsid w:val="00C52B6E"/>
    <w:rsid w:val="00C600C2"/>
    <w:rsid w:val="00C64472"/>
    <w:rsid w:val="00C67AF8"/>
    <w:rsid w:val="00C80789"/>
    <w:rsid w:val="00C85BD9"/>
    <w:rsid w:val="00C96C6C"/>
    <w:rsid w:val="00C97191"/>
    <w:rsid w:val="00CA373B"/>
    <w:rsid w:val="00CA6DE0"/>
    <w:rsid w:val="00CA7FC0"/>
    <w:rsid w:val="00CB0B5F"/>
    <w:rsid w:val="00CC2005"/>
    <w:rsid w:val="00CC2321"/>
    <w:rsid w:val="00CD05D7"/>
    <w:rsid w:val="00CD5C78"/>
    <w:rsid w:val="00CF6361"/>
    <w:rsid w:val="00D017C1"/>
    <w:rsid w:val="00D02B8F"/>
    <w:rsid w:val="00D10AC3"/>
    <w:rsid w:val="00D155D9"/>
    <w:rsid w:val="00D2086E"/>
    <w:rsid w:val="00D21DA1"/>
    <w:rsid w:val="00D223B4"/>
    <w:rsid w:val="00D379A9"/>
    <w:rsid w:val="00D4462D"/>
    <w:rsid w:val="00D46C49"/>
    <w:rsid w:val="00D538B1"/>
    <w:rsid w:val="00D54D31"/>
    <w:rsid w:val="00D611C4"/>
    <w:rsid w:val="00D6402D"/>
    <w:rsid w:val="00D872AF"/>
    <w:rsid w:val="00D94411"/>
    <w:rsid w:val="00D9449C"/>
    <w:rsid w:val="00D9660A"/>
    <w:rsid w:val="00D97A76"/>
    <w:rsid w:val="00DA67AE"/>
    <w:rsid w:val="00DA69F4"/>
    <w:rsid w:val="00DB4A19"/>
    <w:rsid w:val="00DC21D9"/>
    <w:rsid w:val="00DD1ADA"/>
    <w:rsid w:val="00DD31B1"/>
    <w:rsid w:val="00DD3883"/>
    <w:rsid w:val="00DD5D9D"/>
    <w:rsid w:val="00DE1ADD"/>
    <w:rsid w:val="00DE4BC6"/>
    <w:rsid w:val="00E11875"/>
    <w:rsid w:val="00E126F2"/>
    <w:rsid w:val="00E24F10"/>
    <w:rsid w:val="00E40358"/>
    <w:rsid w:val="00E63254"/>
    <w:rsid w:val="00E63C61"/>
    <w:rsid w:val="00E861DE"/>
    <w:rsid w:val="00E95811"/>
    <w:rsid w:val="00EA7D13"/>
    <w:rsid w:val="00EB4C93"/>
    <w:rsid w:val="00EC09CB"/>
    <w:rsid w:val="00EC7D7C"/>
    <w:rsid w:val="00F0295A"/>
    <w:rsid w:val="00F06E0D"/>
    <w:rsid w:val="00F22C0D"/>
    <w:rsid w:val="00F24E28"/>
    <w:rsid w:val="00F277F5"/>
    <w:rsid w:val="00F27C23"/>
    <w:rsid w:val="00F3272C"/>
    <w:rsid w:val="00F43166"/>
    <w:rsid w:val="00F50D94"/>
    <w:rsid w:val="00F51B57"/>
    <w:rsid w:val="00F52736"/>
    <w:rsid w:val="00F53C12"/>
    <w:rsid w:val="00F63073"/>
    <w:rsid w:val="00F66A77"/>
    <w:rsid w:val="00F753CE"/>
    <w:rsid w:val="00F8367A"/>
    <w:rsid w:val="00F844DB"/>
    <w:rsid w:val="00F868F0"/>
    <w:rsid w:val="00F9507B"/>
    <w:rsid w:val="00FA05A9"/>
    <w:rsid w:val="00FA3932"/>
    <w:rsid w:val="00FA4AB9"/>
    <w:rsid w:val="00FB3376"/>
    <w:rsid w:val="00FB55C4"/>
    <w:rsid w:val="00FC73AF"/>
    <w:rsid w:val="00FD7E73"/>
    <w:rsid w:val="00FE5ED7"/>
    <w:rsid w:val="00FF1FC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83BD2"/>
  <w15:docId w15:val="{10F176BB-C91D-4DD4-AB2F-B72B89F6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1F4C"/>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character" w:styleId="Kommentarzeichen">
    <w:name w:val="annotation reference"/>
    <w:basedOn w:val="Absatz-Standardschriftart"/>
    <w:semiHidden/>
    <w:unhideWhenUsed/>
    <w:rsid w:val="00F27C23"/>
    <w:rPr>
      <w:sz w:val="16"/>
      <w:szCs w:val="16"/>
    </w:rPr>
  </w:style>
  <w:style w:type="paragraph" w:styleId="Kommentarthema">
    <w:name w:val="annotation subject"/>
    <w:basedOn w:val="Kommentartext"/>
    <w:next w:val="Kommentartext"/>
    <w:link w:val="KommentarthemaZchn"/>
    <w:semiHidden/>
    <w:unhideWhenUsed/>
    <w:rsid w:val="00F27C23"/>
    <w:rPr>
      <w:b/>
      <w:bCs/>
    </w:rPr>
  </w:style>
  <w:style w:type="character" w:customStyle="1" w:styleId="KommentartextZchn">
    <w:name w:val="Kommentartext Zchn"/>
    <w:basedOn w:val="Absatz-Standardschriftart"/>
    <w:link w:val="Kommentartext"/>
    <w:semiHidden/>
    <w:rsid w:val="00F27C23"/>
    <w:rPr>
      <w:rFonts w:ascii="Univers 55" w:hAnsi="Univers 55"/>
    </w:rPr>
  </w:style>
  <w:style w:type="character" w:customStyle="1" w:styleId="KommentarthemaZchn">
    <w:name w:val="Kommentarthema Zchn"/>
    <w:basedOn w:val="KommentartextZchn"/>
    <w:link w:val="Kommentarthema"/>
    <w:semiHidden/>
    <w:rsid w:val="00F27C23"/>
    <w:rPr>
      <w:rFonts w:ascii="Univers 55" w:hAnsi="Univers 55"/>
      <w:b/>
      <w:bCs/>
    </w:rPr>
  </w:style>
  <w:style w:type="paragraph" w:styleId="berarbeitung">
    <w:name w:val="Revision"/>
    <w:hidden/>
    <w:uiPriority w:val="99"/>
    <w:semiHidden/>
    <w:rsid w:val="007A65FB"/>
    <w:rPr>
      <w:rFonts w:ascii="Univers 55" w:hAnsi="Univers 55"/>
      <w:sz w:val="22"/>
    </w:rPr>
  </w:style>
  <w:style w:type="character" w:styleId="NichtaufgelsteErwhnung">
    <w:name w:val="Unresolved Mention"/>
    <w:basedOn w:val="Absatz-Standardschriftart"/>
    <w:uiPriority w:val="99"/>
    <w:semiHidden/>
    <w:unhideWhenUsed/>
    <w:rsid w:val="00BE544E"/>
    <w:rPr>
      <w:color w:val="605E5C"/>
      <w:shd w:val="clear" w:color="auto" w:fill="E1DFDD"/>
    </w:rPr>
  </w:style>
  <w:style w:type="character" w:styleId="BesuchterLink">
    <w:name w:val="FollowedHyperlink"/>
    <w:basedOn w:val="Absatz-Standardschriftart"/>
    <w:semiHidden/>
    <w:unhideWhenUsed/>
    <w:rsid w:val="00BE5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1174342598">
      <w:bodyDiv w:val="1"/>
      <w:marLeft w:val="0"/>
      <w:marRight w:val="0"/>
      <w:marTop w:val="0"/>
      <w:marBottom w:val="0"/>
      <w:divBdr>
        <w:top w:val="none" w:sz="0" w:space="0" w:color="auto"/>
        <w:left w:val="none" w:sz="0" w:space="0" w:color="auto"/>
        <w:bottom w:val="none" w:sz="0" w:space="0" w:color="auto"/>
        <w:right w:val="none" w:sz="0" w:space="0" w:color="auto"/>
      </w:divBdr>
    </w:div>
    <w:div w:id="1379820841">
      <w:bodyDiv w:val="1"/>
      <w:marLeft w:val="0"/>
      <w:marRight w:val="0"/>
      <w:marTop w:val="0"/>
      <w:marBottom w:val="0"/>
      <w:divBdr>
        <w:top w:val="none" w:sz="0" w:space="0" w:color="auto"/>
        <w:left w:val="none" w:sz="0" w:space="0" w:color="auto"/>
        <w:bottom w:val="none" w:sz="0" w:space="0" w:color="auto"/>
        <w:right w:val="none" w:sz="0" w:space="0" w:color="auto"/>
      </w:divBdr>
    </w:div>
    <w:div w:id="1672368795">
      <w:bodyDiv w:val="1"/>
      <w:marLeft w:val="0"/>
      <w:marRight w:val="0"/>
      <w:marTop w:val="0"/>
      <w:marBottom w:val="0"/>
      <w:divBdr>
        <w:top w:val="none" w:sz="0" w:space="0" w:color="auto"/>
        <w:left w:val="none" w:sz="0" w:space="0" w:color="auto"/>
        <w:bottom w:val="none" w:sz="0" w:space="0" w:color="auto"/>
        <w:right w:val="none" w:sz="0" w:space="0" w:color="auto"/>
      </w:divBdr>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 w:id="21426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company/elektra-gm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ktra.de/en/" TargetMode="External"/><Relationship Id="rId5" Type="http://schemas.openxmlformats.org/officeDocument/2006/relationships/webSettings" Target="webSettings.xml"/><Relationship Id="rId15" Type="http://schemas.openxmlformats.org/officeDocument/2006/relationships/hyperlink" Target="mailto:b.vogt@elektra.de" TargetMode="External"/><Relationship Id="rId10" Type="http://schemas.openxmlformats.org/officeDocument/2006/relationships/hyperlink" Target="http://www.elektra.de/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ewcloud.a1kommunikation.de/index.php/s/LuST9gKhXi1uQ8N" TargetMode="External"/><Relationship Id="rId14" Type="http://schemas.openxmlformats.org/officeDocument/2006/relationships/hyperlink" Target="mailto:n.stueckmann@elektr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7374-8E96-4602-B445-F4AE7256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 F3</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creator>Linder Eva</dc:creator>
  <cp:lastModifiedBy>Ludwig Kirsten</cp:lastModifiedBy>
  <cp:revision>9</cp:revision>
  <cp:lastPrinted>2022-08-12T10:24:00Z</cp:lastPrinted>
  <dcterms:created xsi:type="dcterms:W3CDTF">2025-01-31T10:30:00Z</dcterms:created>
  <dcterms:modified xsi:type="dcterms:W3CDTF">2025-01-31T12:47:00Z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56185</vt:lpwstr>
  </property>
  <property fmtid="{D5CDD505-2E9C-101B-9397-08002B2CF9AE}" pid="3" name="NXPowerLiteSettings">
    <vt:lpwstr>C7000400038000</vt:lpwstr>
  </property>
  <property fmtid="{D5CDD505-2E9C-101B-9397-08002B2CF9AE}" pid="4" name="NXPowerLiteVersion">
    <vt:lpwstr>S10.0.0</vt:lpwstr>
  </property>
</Properties>
</file>